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AB" w:rsidRPr="00FB2FAB" w:rsidRDefault="00215DC4" w:rsidP="00FB2FAB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FB2FAB" w:rsidRPr="00FB2F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FB2FAB" w:rsidRPr="00FB2FA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B393237" wp14:editId="6DA41DB4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FAB" w:rsidRPr="00FB2FA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B2FAB" w:rsidRPr="00FB2FAB" w:rsidRDefault="00FB2FAB" w:rsidP="00FB2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2FA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ДУМА ЮРОВСКОГО СЕЛЬСКОГО ПОСЕЛЕНИЯ</w:t>
      </w: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2FA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УВАТСКОГО МУНИЦИПАЛЬНОГО РАЙОНА</w:t>
      </w: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2FA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ТЮМЕНСКОЙ ОБЛАСТИ</w:t>
      </w: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B2FAB" w:rsidRPr="00FB2FAB" w:rsidRDefault="00FB2FAB" w:rsidP="00FB2FAB">
      <w:pPr>
        <w:spacing w:before="240" w:after="0"/>
        <w:jc w:val="center"/>
        <w:rPr>
          <w:rFonts w:ascii="Times New Roman" w:eastAsia="Calibri" w:hAnsi="Times New Roman" w:cs="Times New Roman"/>
          <w:b/>
          <w:caps/>
          <w:spacing w:val="30"/>
          <w:sz w:val="28"/>
          <w:szCs w:val="28"/>
        </w:rPr>
      </w:pPr>
      <w:r w:rsidRPr="00FB2FAB">
        <w:rPr>
          <w:rFonts w:ascii="Times New Roman" w:eastAsia="Calibri" w:hAnsi="Times New Roman" w:cs="Times New Roman"/>
          <w:b/>
          <w:caps/>
          <w:spacing w:val="30"/>
          <w:sz w:val="28"/>
          <w:szCs w:val="28"/>
        </w:rPr>
        <w:t>Решение</w:t>
      </w: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B2FAB" w:rsidRPr="00FB2FAB" w:rsidRDefault="00FB2FAB" w:rsidP="00FB2FA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FAB" w:rsidRPr="00FB2FAB" w:rsidRDefault="00FB2FAB" w:rsidP="00FB2FAB">
      <w:pPr>
        <w:widowControl w:val="0"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_______2021 г.                          д. Солянка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№ __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B2FAB" w:rsidRPr="00FB2FAB" w:rsidRDefault="00FB2FAB" w:rsidP="00FB2F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2FAB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Думы Юровского сельского поселения </w:t>
      </w:r>
    </w:p>
    <w:p w:rsidR="00FB2FAB" w:rsidRDefault="00FB2FAB" w:rsidP="00FB2F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2FAB">
        <w:rPr>
          <w:rFonts w:ascii="Times New Roman" w:eastAsia="Calibri" w:hAnsi="Times New Roman" w:cs="Times New Roman"/>
          <w:sz w:val="28"/>
          <w:szCs w:val="28"/>
        </w:rPr>
        <w:t>от 29.11.2013 № 84 «Об утверждении Положения о бюджетном процессе в Юровском сельском поселении»</w:t>
      </w:r>
    </w:p>
    <w:p w:rsidR="00FB2FAB" w:rsidRPr="00FB2FAB" w:rsidRDefault="00FB2FAB" w:rsidP="00FB2F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4CA5" w:rsidRPr="00FB2FAB" w:rsidRDefault="00215DC4" w:rsidP="00FB2FAB">
      <w:pPr>
        <w:tabs>
          <w:tab w:val="center" w:pos="4768"/>
          <w:tab w:val="left" w:pos="80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06.10.2003 № 131-ФЗ «</w:t>
      </w:r>
      <w:r w:rsid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Федерации», Уставом </w:t>
      </w:r>
      <w:r w:rsid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Юровского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Уватского</w:t>
      </w:r>
      <w:proofErr w:type="spellEnd"/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</w:t>
      </w:r>
      <w:r w:rsidR="00506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Тюменской области </w:t>
      </w:r>
      <w:bookmarkStart w:id="0" w:name="_GoBack"/>
      <w:bookmarkEnd w:id="0"/>
      <w:r w:rsid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Юровского </w:t>
      </w: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РЕШИЛА: </w:t>
      </w:r>
    </w:p>
    <w:p w:rsidR="00A04CA5" w:rsidRPr="00FB2FAB" w:rsidRDefault="00FB2FAB" w:rsidP="00FB2FAB">
      <w:pPr>
        <w:widowControl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5DC4" w:rsidRPr="00FB2FA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43D72" w:rsidRPr="00FB2FAB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215DC4" w:rsidRPr="00FB2FAB">
        <w:rPr>
          <w:rFonts w:ascii="Times New Roman" w:hAnsi="Times New Roman" w:cs="Times New Roman"/>
          <w:sz w:val="28"/>
          <w:szCs w:val="28"/>
        </w:rPr>
        <w:t>решени</w:t>
      </w:r>
      <w:r w:rsidR="00E43D72" w:rsidRPr="00FB2FAB">
        <w:rPr>
          <w:rFonts w:ascii="Times New Roman" w:hAnsi="Times New Roman" w:cs="Times New Roman"/>
          <w:sz w:val="28"/>
          <w:szCs w:val="28"/>
        </w:rPr>
        <w:t>ю</w:t>
      </w:r>
      <w:r w:rsidR="00215DC4" w:rsidRPr="00FB2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решению Думы Юровского сельского поселения от 29.11.2013 № 84 «Об утверждении Положения о бюджетном процессе в Юровском сельском поселении» (далее по тексту – решение) (в редакции решений Думы Юровского сельского поселения от 22.05.2014 №98, от 30.07.2015 №129, от 04.12.2015 №13, 09.12.2016 №40, 24.04.2018 №65, от 30.12.2019 №93, от 23.12.2020 №15) </w:t>
      </w:r>
      <w:r w:rsidR="00215DC4" w:rsidRPr="00FB2FA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1) раздел 4 дополнить пунктом 4.18.1. следующего содержания: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«4.18.1. Утверждает перечень главных администраторов доходов местного бюджета, перечень главных администраторов источников финансирования дефицита местного бюджета в соответствии с общими требованиями, установленными Правительством Российской Федерации.»;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2) в разделе 5:</w:t>
      </w:r>
    </w:p>
    <w:p w:rsidR="00B066CE" w:rsidRPr="00FB2FAB" w:rsidRDefault="00FB2FAB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а) </w:t>
      </w:r>
      <w:r w:rsidR="00C756FD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подпункт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5.1.</w:t>
      </w:r>
      <w:r w:rsidR="00C756FD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2.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дополнить новым абзацем </w:t>
      </w:r>
      <w:r w:rsidR="00C756FD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вторым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следующего содержания: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«- документах,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3004BF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б)</w:t>
      </w:r>
      <w:r w:rsidR="003004BF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абзац</w:t>
      </w:r>
      <w:r w:rsidR="00406E24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ы пятый и </w:t>
      </w:r>
      <w:r w:rsidR="003004BF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шестой подпункта 5.1.2. действующей редакции исключить;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B066CE" w:rsidRPr="00FB2FAB" w:rsidRDefault="003004BF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в)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подпункты 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5.4.9.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и 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5.4.10.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пункта 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</w:t>
      </w:r>
      <w:r w:rsidR="00B066CE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.4. исключить;</w:t>
      </w:r>
    </w:p>
    <w:p w:rsidR="00D4400A" w:rsidRPr="00FB2FAB" w:rsidRDefault="00D4400A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г) подпункт 5.5.7. пункта 5.5. исключить;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3) пункт 1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.1. раздела 1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изложить в новой редакции: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«1</w:t>
      </w:r>
      <w:r w:rsidR="00A159B9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.1. Муниципальный финансовый контроль подразделяется на внешний и внутренний, предварительный и последующий.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Внешний муниципальный фина</w:t>
      </w:r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нсовый контроль осуществляется 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контрольно-счетной палатой </w:t>
      </w:r>
      <w:proofErr w:type="spellStart"/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Уватского</w:t>
      </w:r>
      <w:proofErr w:type="spellEnd"/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муниципального района, внутренний муниципальный финансовый контроль осуществляется органом администрации </w:t>
      </w:r>
      <w:proofErr w:type="spellStart"/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Ув</w:t>
      </w:r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атского</w:t>
      </w:r>
      <w:proofErr w:type="spellEnd"/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муниципального района, 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наделенным полномочиями по внутреннему муниципальному финансовому контролю.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Последующий контроль осуществля</w:t>
      </w:r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ется по результатам исполнения 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местного бюджета в целях установления законности их исполнения, достоверности учета и отчетности.».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2. Настоящее решение подлежит обнародованию на информационных стендах в местах, установленных </w:t>
      </w:r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администрацией Юровского</w:t>
      </w:r>
      <w:r w:rsidR="00D710AD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E43D72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сельского поселения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3. Настоящее решение вступает в силу со дня его обнародования, за исключением подпункта «а» пункта 2 части 1 настоящего решения, вступающего в силу с 01.01.2022.</w:t>
      </w:r>
    </w:p>
    <w:p w:rsidR="00B066CE" w:rsidRPr="00FB2FAB" w:rsidRDefault="00B066CE" w:rsidP="00FB2FA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4. Положения пункта 1 и подпункт</w:t>
      </w:r>
      <w:r w:rsidR="00BC2EFF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ов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«</w:t>
      </w:r>
      <w:r w:rsidR="003004BF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»</w:t>
      </w:r>
      <w:r w:rsidR="00BC2EFF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«г»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пункта 2 части 1 настоящего решения применяются к правоотношениям, возникающим при составлении и исполнении бюджета</w:t>
      </w:r>
      <w:r w:rsid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Юровского</w:t>
      </w:r>
      <w:r w:rsidR="00E43D72"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сельского поселения</w:t>
      </w: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начиная с бюджета на 2022 год и на плановый период 2023 и 2024 годов.</w:t>
      </w:r>
    </w:p>
    <w:p w:rsidR="00E43D72" w:rsidRPr="00FB2FAB" w:rsidRDefault="00B066CE" w:rsidP="00FB2FAB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F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5. </w:t>
      </w:r>
      <w:r w:rsidR="00E43D72"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</w:t>
      </w:r>
      <w:r w:rsid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постоянную комиссию Думы Юровского </w:t>
      </w:r>
      <w:r w:rsidR="00E43D72"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 бюджетным и имущественным отношениям.</w:t>
      </w:r>
    </w:p>
    <w:p w:rsidR="00367772" w:rsidRPr="00FB2FAB" w:rsidRDefault="00367772" w:rsidP="00FB2FA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04CA5" w:rsidRPr="00FB2FAB" w:rsidRDefault="00A04CA5" w:rsidP="00FB2FAB">
      <w:pPr>
        <w:keepNext/>
        <w:widowControl w:val="0"/>
        <w:spacing w:after="0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CA5" w:rsidRPr="00FB2FAB" w:rsidRDefault="00A04CA5">
      <w:pPr>
        <w:keepNext/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CA5" w:rsidRPr="00FB2FAB" w:rsidRDefault="00FB2FAB" w:rsidP="00FB2FAB">
      <w:pPr>
        <w:widowControl w:val="0"/>
        <w:spacing w:after="0"/>
        <w:jc w:val="both"/>
        <w:outlineLvl w:val="4"/>
        <w:rPr>
          <w:rFonts w:ascii="Times New Roman" w:eastAsia="Calibri" w:hAnsi="Times New Roman" w:cs="Times New Roman"/>
          <w:sz w:val="28"/>
          <w:szCs w:val="28"/>
        </w:rPr>
      </w:pPr>
      <w:r w:rsidRPr="00FB2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     Н. А. Долгова </w:t>
      </w:r>
    </w:p>
    <w:sectPr w:rsidR="00A04CA5" w:rsidRPr="00FB2FAB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BA1" w:rsidRDefault="00452BA1">
      <w:pPr>
        <w:spacing w:after="0" w:line="240" w:lineRule="auto"/>
      </w:pPr>
      <w:r>
        <w:separator/>
      </w:r>
    </w:p>
  </w:endnote>
  <w:endnote w:type="continuationSeparator" w:id="0">
    <w:p w:rsidR="00452BA1" w:rsidRDefault="0045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CA5" w:rsidRDefault="00A04CA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BA1" w:rsidRDefault="00452BA1">
      <w:pPr>
        <w:spacing w:after="0" w:line="240" w:lineRule="auto"/>
      </w:pPr>
      <w:r>
        <w:separator/>
      </w:r>
    </w:p>
  </w:footnote>
  <w:footnote w:type="continuationSeparator" w:id="0">
    <w:p w:rsidR="00452BA1" w:rsidRDefault="0045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CA5" w:rsidRDefault="00A04CA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5"/>
    <w:rsid w:val="000A6D7E"/>
    <w:rsid w:val="000C548E"/>
    <w:rsid w:val="0015074A"/>
    <w:rsid w:val="002040D7"/>
    <w:rsid w:val="002152D4"/>
    <w:rsid w:val="00215DC4"/>
    <w:rsid w:val="002B26A1"/>
    <w:rsid w:val="002F57BF"/>
    <w:rsid w:val="003004BF"/>
    <w:rsid w:val="00351C65"/>
    <w:rsid w:val="00353EF0"/>
    <w:rsid w:val="00367772"/>
    <w:rsid w:val="003A2DB1"/>
    <w:rsid w:val="003D124B"/>
    <w:rsid w:val="003F6DB7"/>
    <w:rsid w:val="003F7580"/>
    <w:rsid w:val="00400DF3"/>
    <w:rsid w:val="00406E24"/>
    <w:rsid w:val="00411C9F"/>
    <w:rsid w:val="004146C8"/>
    <w:rsid w:val="00441405"/>
    <w:rsid w:val="00452BA1"/>
    <w:rsid w:val="00462BED"/>
    <w:rsid w:val="004D3EA2"/>
    <w:rsid w:val="005000E3"/>
    <w:rsid w:val="00506B33"/>
    <w:rsid w:val="005A256D"/>
    <w:rsid w:val="005D023E"/>
    <w:rsid w:val="005F1C11"/>
    <w:rsid w:val="00650166"/>
    <w:rsid w:val="006F554A"/>
    <w:rsid w:val="00715DD6"/>
    <w:rsid w:val="00722C01"/>
    <w:rsid w:val="007509F4"/>
    <w:rsid w:val="00755EC5"/>
    <w:rsid w:val="007A0754"/>
    <w:rsid w:val="007B4B63"/>
    <w:rsid w:val="007C426A"/>
    <w:rsid w:val="007F535C"/>
    <w:rsid w:val="008A4ED8"/>
    <w:rsid w:val="008B725D"/>
    <w:rsid w:val="00930E26"/>
    <w:rsid w:val="009E16FA"/>
    <w:rsid w:val="009E38FC"/>
    <w:rsid w:val="009E7297"/>
    <w:rsid w:val="009F4A80"/>
    <w:rsid w:val="00A04CA5"/>
    <w:rsid w:val="00A1097F"/>
    <w:rsid w:val="00A13F07"/>
    <w:rsid w:val="00A159B9"/>
    <w:rsid w:val="00A41D04"/>
    <w:rsid w:val="00A861C8"/>
    <w:rsid w:val="00AD0BDF"/>
    <w:rsid w:val="00B066CE"/>
    <w:rsid w:val="00B34457"/>
    <w:rsid w:val="00BC2EFF"/>
    <w:rsid w:val="00BF2CF9"/>
    <w:rsid w:val="00BF454B"/>
    <w:rsid w:val="00C0496E"/>
    <w:rsid w:val="00C16259"/>
    <w:rsid w:val="00C36844"/>
    <w:rsid w:val="00C71492"/>
    <w:rsid w:val="00C756FD"/>
    <w:rsid w:val="00CC45D9"/>
    <w:rsid w:val="00CF09D4"/>
    <w:rsid w:val="00D41D53"/>
    <w:rsid w:val="00D4400A"/>
    <w:rsid w:val="00D710AD"/>
    <w:rsid w:val="00E43D72"/>
    <w:rsid w:val="00E62DCF"/>
    <w:rsid w:val="00EC20BD"/>
    <w:rsid w:val="00FA49E9"/>
    <w:rsid w:val="00FA5C2A"/>
    <w:rsid w:val="00FB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3256"/>
  <w15:docId w15:val="{F8C2EE28-C339-4063-9BD4-48FA1E8E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a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c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3D74-AB02-4489-81AA-E8211549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Пользователь Windows</cp:lastModifiedBy>
  <cp:revision>11</cp:revision>
  <cp:lastPrinted>2021-11-12T07:20:00Z</cp:lastPrinted>
  <dcterms:created xsi:type="dcterms:W3CDTF">2021-10-22T05:49:00Z</dcterms:created>
  <dcterms:modified xsi:type="dcterms:W3CDTF">2021-11-15T06:15:00Z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